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C1C" w:rsidRPr="006D3E2A" w:rsidRDefault="00A97C1C" w:rsidP="00A97C1C">
      <w:pPr>
        <w:pStyle w:val="a5"/>
        <w:rPr>
          <w:b/>
          <w:sz w:val="24"/>
          <w:szCs w:val="24"/>
        </w:rPr>
      </w:pPr>
      <w:r w:rsidRPr="006D3E2A">
        <w:rPr>
          <w:b/>
          <w:sz w:val="24"/>
          <w:szCs w:val="24"/>
        </w:rPr>
        <w:t xml:space="preserve">АДМИНИСТРАЦИЯ </w:t>
      </w:r>
      <w:r>
        <w:rPr>
          <w:b/>
          <w:sz w:val="24"/>
          <w:szCs w:val="24"/>
        </w:rPr>
        <w:t>УСТЬ-КАЛМАНСКОГО</w:t>
      </w:r>
      <w:r w:rsidRPr="006D3E2A">
        <w:rPr>
          <w:b/>
          <w:sz w:val="24"/>
          <w:szCs w:val="24"/>
        </w:rPr>
        <w:t xml:space="preserve"> РАЙОНА</w:t>
      </w:r>
    </w:p>
    <w:p w:rsidR="00A97C1C" w:rsidRPr="00D347F6" w:rsidRDefault="00A97C1C" w:rsidP="00A97C1C">
      <w:pPr>
        <w:jc w:val="center"/>
        <w:rPr>
          <w:b/>
          <w:bCs/>
          <w:spacing w:val="20"/>
        </w:rPr>
      </w:pPr>
      <w:r>
        <w:rPr>
          <w:b/>
          <w:bCs/>
          <w:spacing w:val="20"/>
        </w:rPr>
        <w:t xml:space="preserve">      АЛТАЙСКОГО КРАЯ</w:t>
      </w:r>
    </w:p>
    <w:p w:rsidR="00A97C1C" w:rsidRPr="00462049" w:rsidRDefault="00A97C1C" w:rsidP="00A97C1C">
      <w:pPr>
        <w:pStyle w:val="1"/>
        <w:jc w:val="center"/>
        <w:rPr>
          <w:rFonts w:cs="Arial"/>
          <w:spacing w:val="84"/>
          <w:sz w:val="32"/>
          <w:szCs w:val="32"/>
        </w:rPr>
      </w:pPr>
      <w:r w:rsidRPr="004C4F7B">
        <w:rPr>
          <w:rFonts w:cs="Arial"/>
          <w:spacing w:val="84"/>
          <w:sz w:val="28"/>
          <w:szCs w:val="28"/>
        </w:rPr>
        <w:t>ПОСТАНОВЛЕНИЕ</w:t>
      </w:r>
    </w:p>
    <w:p w:rsidR="00A97C1C" w:rsidRPr="00BE75A0" w:rsidRDefault="00A97C1C" w:rsidP="00A97C1C">
      <w:pPr>
        <w:jc w:val="center"/>
      </w:pPr>
    </w:p>
    <w:p w:rsidR="00A97C1C" w:rsidRDefault="00A97C1C" w:rsidP="00A97C1C"/>
    <w:p w:rsidR="00A97C1C" w:rsidRPr="00422E8F" w:rsidRDefault="006D16CB" w:rsidP="00A97C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25.12.</w:t>
      </w:r>
      <w:r w:rsidR="00A97C1C">
        <w:rPr>
          <w:rFonts w:ascii="Arial" w:hAnsi="Arial" w:cs="Arial"/>
        </w:rPr>
        <w:t xml:space="preserve"> 12.2017                            </w:t>
      </w:r>
      <w:r w:rsidR="00A97C1C" w:rsidRPr="00FE1C86">
        <w:rPr>
          <w:rFonts w:ascii="Arial" w:hAnsi="Arial" w:cs="Arial"/>
        </w:rPr>
        <w:t xml:space="preserve">                                                   </w:t>
      </w:r>
      <w:r w:rsidR="00A97C1C">
        <w:rPr>
          <w:rFonts w:ascii="Arial" w:hAnsi="Arial" w:cs="Arial"/>
        </w:rPr>
        <w:t xml:space="preserve">                </w:t>
      </w:r>
      <w:r w:rsidR="00A97C1C" w:rsidRPr="00BE75A0">
        <w:rPr>
          <w:rFonts w:ascii="Arial" w:hAnsi="Arial" w:cs="Arial"/>
        </w:rPr>
        <w:t>№</w:t>
      </w:r>
      <w:r w:rsidR="00A97C1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417</w:t>
      </w:r>
    </w:p>
    <w:p w:rsidR="00A97C1C" w:rsidRPr="00FE1C86" w:rsidRDefault="00A97C1C" w:rsidP="00A97C1C">
      <w:pPr>
        <w:jc w:val="center"/>
        <w:rPr>
          <w:rFonts w:ascii="Arial" w:hAnsi="Arial" w:cs="Arial"/>
        </w:rPr>
      </w:pPr>
      <w:r w:rsidRPr="00D347F6">
        <w:rPr>
          <w:rFonts w:ascii="Arial" w:hAnsi="Arial" w:cs="Arial"/>
          <w:b/>
          <w:bCs/>
          <w:sz w:val="18"/>
          <w:szCs w:val="18"/>
        </w:rPr>
        <w:t xml:space="preserve">с. </w:t>
      </w:r>
      <w:r>
        <w:rPr>
          <w:rFonts w:ascii="Arial" w:hAnsi="Arial" w:cs="Arial"/>
          <w:b/>
          <w:bCs/>
          <w:sz w:val="18"/>
          <w:szCs w:val="18"/>
        </w:rPr>
        <w:t>Усть-Калманка</w:t>
      </w:r>
    </w:p>
    <w:p w:rsidR="00A97C1C" w:rsidRDefault="00A97C1C" w:rsidP="00A97C1C">
      <w:pPr>
        <w:jc w:val="both"/>
        <w:rPr>
          <w:rFonts w:ascii="Arial" w:hAnsi="Arial" w:cs="Arial"/>
          <w:sz w:val="16"/>
          <w:szCs w:val="16"/>
        </w:rPr>
      </w:pPr>
    </w:p>
    <w:p w:rsidR="00A97C1C" w:rsidRPr="0077286D" w:rsidRDefault="00A97C1C" w:rsidP="00A97C1C">
      <w:pPr>
        <w:pStyle w:val="Bodytext0"/>
        <w:shd w:val="clear" w:color="auto" w:fill="auto"/>
        <w:spacing w:after="0" w:line="310" w:lineRule="exact"/>
        <w:ind w:left="100" w:right="5800"/>
        <w:jc w:val="left"/>
        <w:rPr>
          <w:sz w:val="28"/>
          <w:szCs w:val="28"/>
        </w:rPr>
      </w:pPr>
      <w:r w:rsidRPr="0077286D">
        <w:rPr>
          <w:sz w:val="28"/>
          <w:szCs w:val="28"/>
        </w:rPr>
        <w:t>Об установлении границ прилегающих к некоторым организациям и объектам территорий, на которых не допускается розничная продажа алкогольной продукции на территории Усть-Калманского района</w:t>
      </w:r>
    </w:p>
    <w:p w:rsidR="00A97C1C" w:rsidRPr="0077286D" w:rsidRDefault="00A97C1C" w:rsidP="00A97C1C">
      <w:pPr>
        <w:pStyle w:val="Bodytext0"/>
        <w:shd w:val="clear" w:color="auto" w:fill="auto"/>
        <w:spacing w:after="0" w:line="310" w:lineRule="exact"/>
        <w:ind w:left="100" w:right="5800"/>
        <w:jc w:val="left"/>
        <w:rPr>
          <w:sz w:val="28"/>
          <w:szCs w:val="28"/>
        </w:rPr>
      </w:pPr>
    </w:p>
    <w:p w:rsidR="00A97C1C" w:rsidRPr="0077286D" w:rsidRDefault="00A97C1C" w:rsidP="00A97C1C">
      <w:pPr>
        <w:pStyle w:val="Bodytext0"/>
        <w:shd w:val="clear" w:color="auto" w:fill="auto"/>
        <w:spacing w:after="0" w:line="313" w:lineRule="exact"/>
        <w:ind w:left="100" w:right="20" w:firstLine="440"/>
        <w:jc w:val="both"/>
        <w:rPr>
          <w:rStyle w:val="BodytextSpacing3pt"/>
          <w:sz w:val="28"/>
          <w:szCs w:val="28"/>
        </w:rPr>
      </w:pPr>
      <w:r w:rsidRPr="0077286D">
        <w:rPr>
          <w:sz w:val="28"/>
          <w:szCs w:val="28"/>
        </w:rPr>
        <w:t xml:space="preserve">   </w:t>
      </w:r>
      <w:proofErr w:type="gramStart"/>
      <w:r w:rsidRPr="0077286D">
        <w:rPr>
          <w:sz w:val="28"/>
          <w:szCs w:val="28"/>
        </w:rPr>
        <w:t xml:space="preserve">В соответствии с постановлением Правительства Российской Федерации от 27.12.2012 № 1425 «Об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опасности, в которых не допускается 'розничная продажа алкогольной продукции, а также определении органами местного самоуправления границ прилегающих к некоторым организациям и объектам территорий, на которых не допускается розничная продажа алкогольной продукции» </w:t>
      </w:r>
      <w:r w:rsidRPr="0077286D">
        <w:rPr>
          <w:rStyle w:val="BodytextSpacing3pt"/>
          <w:sz w:val="28"/>
          <w:szCs w:val="28"/>
        </w:rPr>
        <w:t xml:space="preserve">Постановляю </w:t>
      </w:r>
      <w:proofErr w:type="gramEnd"/>
    </w:p>
    <w:p w:rsidR="00A97C1C" w:rsidRPr="0077286D" w:rsidRDefault="00A97C1C" w:rsidP="00A97C1C">
      <w:pPr>
        <w:pStyle w:val="Bodytext0"/>
        <w:shd w:val="clear" w:color="auto" w:fill="auto"/>
        <w:spacing w:after="0" w:line="313" w:lineRule="exact"/>
        <w:ind w:left="100" w:right="20" w:firstLine="440"/>
        <w:jc w:val="both"/>
        <w:rPr>
          <w:sz w:val="28"/>
          <w:szCs w:val="28"/>
        </w:rPr>
      </w:pPr>
      <w:r w:rsidRPr="0077286D">
        <w:rPr>
          <w:sz w:val="28"/>
          <w:szCs w:val="28"/>
        </w:rPr>
        <w:t xml:space="preserve">1. Утвердить минимальное значение расстояния от организации и (или) объекта до границы прилегающей территории, в целях установления запрета на розничную продажу алкогольной продукции, </w:t>
      </w:r>
      <w:proofErr w:type="gramStart"/>
      <w:r w:rsidRPr="0077286D">
        <w:rPr>
          <w:sz w:val="28"/>
          <w:szCs w:val="28"/>
        </w:rPr>
        <w:t>в</w:t>
      </w:r>
      <w:proofErr w:type="gramEnd"/>
      <w:r w:rsidRPr="0077286D">
        <w:rPr>
          <w:sz w:val="28"/>
          <w:szCs w:val="28"/>
        </w:rPr>
        <w:t xml:space="preserve"> стационарных торговых </w:t>
      </w:r>
      <w:proofErr w:type="gramStart"/>
      <w:r w:rsidRPr="0077286D">
        <w:rPr>
          <w:sz w:val="28"/>
          <w:szCs w:val="28"/>
        </w:rPr>
        <w:t>объектах</w:t>
      </w:r>
      <w:proofErr w:type="gramEnd"/>
      <w:r w:rsidRPr="0077286D">
        <w:rPr>
          <w:sz w:val="28"/>
          <w:szCs w:val="28"/>
        </w:rPr>
        <w:t xml:space="preserve"> и при оказании услуг общественного питания:</w:t>
      </w:r>
    </w:p>
    <w:p w:rsidR="00A97C1C" w:rsidRPr="0077286D" w:rsidRDefault="00A97C1C" w:rsidP="00A97C1C">
      <w:pPr>
        <w:pStyle w:val="Bodytext0"/>
        <w:shd w:val="clear" w:color="auto" w:fill="auto"/>
        <w:spacing w:after="0" w:line="310" w:lineRule="exact"/>
        <w:ind w:left="300" w:right="20" w:firstLine="400"/>
        <w:jc w:val="both"/>
        <w:rPr>
          <w:sz w:val="28"/>
          <w:szCs w:val="28"/>
        </w:rPr>
      </w:pPr>
      <w:proofErr w:type="gramStart"/>
      <w:r w:rsidRPr="0077286D">
        <w:rPr>
          <w:sz w:val="28"/>
          <w:szCs w:val="28"/>
        </w:rPr>
        <w:t xml:space="preserve">минимальное значение расстояния от зданий, </w:t>
      </w:r>
      <w:r w:rsidR="0077286D">
        <w:rPr>
          <w:sz w:val="28"/>
          <w:szCs w:val="28"/>
        </w:rPr>
        <w:t>с</w:t>
      </w:r>
      <w:r w:rsidRPr="0077286D">
        <w:rPr>
          <w:sz w:val="28"/>
          <w:szCs w:val="28"/>
        </w:rPr>
        <w:t>троений, сооружений, помещений, находящимся во владении и пользовании образовательных организаций (за исключением организаций дополнительного образования, организаций дополнительного профессионального образования) до границ прилегающих территорий - 20 метров;</w:t>
      </w:r>
      <w:proofErr w:type="gramEnd"/>
    </w:p>
    <w:p w:rsidR="00A97C1C" w:rsidRPr="0077286D" w:rsidRDefault="00A97C1C" w:rsidP="00A97C1C">
      <w:pPr>
        <w:pStyle w:val="Bodytext0"/>
        <w:numPr>
          <w:ilvl w:val="0"/>
          <w:numId w:val="1"/>
        </w:numPr>
        <w:shd w:val="clear" w:color="auto" w:fill="auto"/>
        <w:tabs>
          <w:tab w:val="left" w:pos="603"/>
        </w:tabs>
        <w:spacing w:after="241" w:line="260" w:lineRule="exact"/>
        <w:ind w:left="60" w:right="20" w:firstLine="300"/>
        <w:jc w:val="both"/>
        <w:rPr>
          <w:sz w:val="28"/>
          <w:szCs w:val="28"/>
        </w:rPr>
      </w:pPr>
      <w:r w:rsidRPr="0077286D">
        <w:rPr>
          <w:sz w:val="28"/>
          <w:szCs w:val="28"/>
        </w:rPr>
        <w:t xml:space="preserve">минимальное значение расстояния от зданий, строений, сооружений, помещений, </w:t>
      </w:r>
      <w:proofErr w:type="gramStart"/>
      <w:r w:rsidRPr="0077286D">
        <w:rPr>
          <w:sz w:val="28"/>
          <w:szCs w:val="28"/>
        </w:rPr>
        <w:t>находящимся</w:t>
      </w:r>
      <w:proofErr w:type="gramEnd"/>
      <w:r w:rsidRPr="0077286D">
        <w:rPr>
          <w:sz w:val="28"/>
          <w:szCs w:val="28"/>
        </w:rPr>
        <w:t xml:space="preserve"> во владении и пользовании организаций, осуществляющих обучение несовершеннолетних </w:t>
      </w:r>
      <w:r w:rsidRPr="0077286D">
        <w:rPr>
          <w:rStyle w:val="BodytextSpacing-1pt"/>
          <w:sz w:val="28"/>
          <w:szCs w:val="28"/>
        </w:rPr>
        <w:t>до'</w:t>
      </w:r>
      <w:r w:rsidRPr="0077286D">
        <w:rPr>
          <w:sz w:val="28"/>
          <w:szCs w:val="28"/>
        </w:rPr>
        <w:t xml:space="preserve"> границ прилегающих территорий - 20 метров;</w:t>
      </w:r>
    </w:p>
    <w:p w:rsidR="00A97C1C" w:rsidRPr="0077286D" w:rsidRDefault="00A97C1C" w:rsidP="00A97C1C">
      <w:pPr>
        <w:pStyle w:val="Bodytext0"/>
        <w:numPr>
          <w:ilvl w:val="0"/>
          <w:numId w:val="1"/>
        </w:numPr>
        <w:shd w:val="clear" w:color="auto" w:fill="auto"/>
        <w:tabs>
          <w:tab w:val="left" w:pos="603"/>
        </w:tabs>
        <w:spacing w:after="241" w:line="260" w:lineRule="exact"/>
        <w:ind w:left="60" w:right="20" w:firstLine="300"/>
        <w:jc w:val="both"/>
        <w:rPr>
          <w:sz w:val="28"/>
          <w:szCs w:val="28"/>
        </w:rPr>
      </w:pPr>
      <w:proofErr w:type="gramStart"/>
      <w:r w:rsidRPr="0077286D">
        <w:rPr>
          <w:sz w:val="28"/>
          <w:szCs w:val="28"/>
        </w:rPr>
        <w:t xml:space="preserve">минимальное значение расстояния от зданий, строений сооружений, помещений, находящимся во владении и пользовании юридических лиц </w:t>
      </w:r>
      <w:r w:rsidRPr="0077286D">
        <w:rPr>
          <w:sz w:val="28"/>
          <w:szCs w:val="28"/>
        </w:rPr>
        <w:lastRenderedPageBreak/>
        <w:t>независимо от организационно-правовой формы и индивидуальных предпринимателей, осуществляющих в качестве основного (уставного) вида деятельности медицинскую деятельность или осуществляющих медицинскую деятельность наряду с основной (уставной) деятельностью на основании лицензии, выданной в порядке, установленном законодательством Российской Федерации, за исключением видов медицинской деятельности по перечню, утвержденному Правительством Российской</w:t>
      </w:r>
      <w:proofErr w:type="gramEnd"/>
      <w:r w:rsidRPr="0077286D">
        <w:rPr>
          <w:sz w:val="28"/>
          <w:szCs w:val="28"/>
        </w:rPr>
        <w:t xml:space="preserve"> Федерации до границ прилегающих территорий</w:t>
      </w:r>
      <w:r w:rsidR="0077286D">
        <w:rPr>
          <w:sz w:val="28"/>
          <w:szCs w:val="28"/>
        </w:rPr>
        <w:t xml:space="preserve"> -</w:t>
      </w:r>
      <w:r w:rsidRPr="0077286D">
        <w:rPr>
          <w:sz w:val="28"/>
          <w:szCs w:val="28"/>
        </w:rPr>
        <w:t xml:space="preserve"> 20 метров;</w:t>
      </w:r>
    </w:p>
    <w:p w:rsidR="00A97C1C" w:rsidRPr="0077286D" w:rsidRDefault="00A97C1C" w:rsidP="00A97C1C">
      <w:pPr>
        <w:pStyle w:val="Bodytext0"/>
        <w:numPr>
          <w:ilvl w:val="0"/>
          <w:numId w:val="1"/>
        </w:numPr>
        <w:shd w:val="clear" w:color="auto" w:fill="auto"/>
        <w:tabs>
          <w:tab w:val="left" w:pos="596"/>
        </w:tabs>
        <w:spacing w:after="120" w:line="313" w:lineRule="exact"/>
        <w:ind w:left="340" w:right="20"/>
        <w:jc w:val="both"/>
        <w:rPr>
          <w:sz w:val="28"/>
          <w:szCs w:val="28"/>
        </w:rPr>
      </w:pPr>
      <w:r w:rsidRPr="0077286D">
        <w:rPr>
          <w:sz w:val="28"/>
          <w:szCs w:val="28"/>
        </w:rPr>
        <w:t xml:space="preserve">минимальное значение расстояния от спортивных сооружений, которые являются объектами </w:t>
      </w:r>
      <w:proofErr w:type="gramStart"/>
      <w:r w:rsidRPr="0077286D">
        <w:rPr>
          <w:sz w:val="28"/>
          <w:szCs w:val="28"/>
        </w:rPr>
        <w:t>недвижимости</w:t>
      </w:r>
      <w:proofErr w:type="gramEnd"/>
      <w:r w:rsidRPr="0077286D">
        <w:rPr>
          <w:sz w:val="28"/>
          <w:szCs w:val="28"/>
        </w:rPr>
        <w:t xml:space="preserve"> и права на которые зарегистрированы в установленном порядке до границ прилегающих территорий - 5 метров;</w:t>
      </w:r>
    </w:p>
    <w:p w:rsidR="00A97C1C" w:rsidRPr="0077286D" w:rsidRDefault="00A97C1C" w:rsidP="00A97C1C">
      <w:pPr>
        <w:pStyle w:val="Bodytext0"/>
        <w:numPr>
          <w:ilvl w:val="0"/>
          <w:numId w:val="1"/>
        </w:numPr>
        <w:shd w:val="clear" w:color="auto" w:fill="auto"/>
        <w:tabs>
          <w:tab w:val="left" w:pos="719"/>
        </w:tabs>
        <w:spacing w:after="123" w:line="313" w:lineRule="exact"/>
        <w:ind w:left="60" w:right="20" w:firstLine="300"/>
        <w:jc w:val="both"/>
        <w:rPr>
          <w:sz w:val="28"/>
          <w:szCs w:val="28"/>
        </w:rPr>
      </w:pPr>
      <w:r w:rsidRPr="0077286D">
        <w:rPr>
          <w:sz w:val="28"/>
          <w:szCs w:val="28"/>
        </w:rPr>
        <w:t xml:space="preserve"> </w:t>
      </w:r>
      <w:proofErr w:type="gramStart"/>
      <w:r w:rsidRPr="0077286D">
        <w:rPr>
          <w:sz w:val="28"/>
          <w:szCs w:val="28"/>
        </w:rPr>
        <w:t>минимальное значение расстояния от боевых позиций войск, полигонов, узлов связи, в расположении воинских частей, на специальных технологических комплексах, в зданиях и сооружениях, предназначенных для управления войсками, размещения и хранения военной техники, военного имущества и оборудования, испытания вооружения, а также в зданиях и сооружениях производственных и научно-исследовательских организаций Вооруженных Сил Российской Федерации, других войск, •воинских формирований и органов, обеспечивающих оборону и</w:t>
      </w:r>
      <w:proofErr w:type="gramEnd"/>
      <w:r w:rsidRPr="0077286D">
        <w:rPr>
          <w:sz w:val="28"/>
          <w:szCs w:val="28"/>
        </w:rPr>
        <w:t xml:space="preserve"> безопасность Российской Федерации до границ прилегающих территорий - 500 метров;</w:t>
      </w:r>
    </w:p>
    <w:p w:rsidR="00A97C1C" w:rsidRPr="0077286D" w:rsidRDefault="00A97C1C" w:rsidP="00A97C1C">
      <w:pPr>
        <w:pStyle w:val="Bodytext0"/>
        <w:shd w:val="clear" w:color="auto" w:fill="auto"/>
        <w:spacing w:after="117" w:line="310" w:lineRule="exact"/>
        <w:ind w:left="60" w:right="20" w:firstLine="300"/>
        <w:jc w:val="both"/>
        <w:rPr>
          <w:sz w:val="28"/>
          <w:szCs w:val="28"/>
        </w:rPr>
      </w:pPr>
      <w:r w:rsidRPr="0077286D">
        <w:rPr>
          <w:sz w:val="28"/>
          <w:szCs w:val="28"/>
        </w:rPr>
        <w:t>- минимальное значение расстояния от вокзалов и аэропортов до границ прилегающих территорий - 20 -метров;</w:t>
      </w:r>
    </w:p>
    <w:p w:rsidR="00A97C1C" w:rsidRPr="0077286D" w:rsidRDefault="00A97C1C" w:rsidP="00A97C1C">
      <w:pPr>
        <w:pStyle w:val="Bodytext0"/>
        <w:shd w:val="clear" w:color="auto" w:fill="auto"/>
        <w:spacing w:after="123" w:line="313" w:lineRule="exact"/>
        <w:ind w:left="60" w:right="20" w:firstLine="620"/>
        <w:jc w:val="both"/>
        <w:rPr>
          <w:sz w:val="28"/>
          <w:szCs w:val="28"/>
        </w:rPr>
      </w:pPr>
      <w:r w:rsidRPr="0077286D">
        <w:rPr>
          <w:sz w:val="28"/>
          <w:szCs w:val="28"/>
        </w:rPr>
        <w:t>минимальное значение расстояния от мест нахождения источников повышенной опасности, определяемых органами государственной власти субъектов Российской Федерации в порядке, установленном Правительством Российской Федерации до границ прилегающих территорий - 50 метров</w:t>
      </w:r>
      <w:proofErr w:type="gramStart"/>
      <w:r w:rsidRPr="0077286D">
        <w:rPr>
          <w:sz w:val="28"/>
          <w:szCs w:val="28"/>
        </w:rPr>
        <w:t xml:space="preserve"> ;</w:t>
      </w:r>
      <w:proofErr w:type="gramEnd"/>
    </w:p>
    <w:p w:rsidR="00A97C1C" w:rsidRPr="0077286D" w:rsidRDefault="00A97C1C" w:rsidP="00A97C1C">
      <w:pPr>
        <w:pStyle w:val="Bodytext0"/>
        <w:shd w:val="clear" w:color="auto" w:fill="auto"/>
        <w:spacing w:after="0" w:line="310" w:lineRule="exact"/>
        <w:ind w:left="60" w:right="20"/>
        <w:jc w:val="both"/>
        <w:rPr>
          <w:sz w:val="28"/>
          <w:szCs w:val="28"/>
        </w:rPr>
      </w:pPr>
      <w:r w:rsidRPr="0077286D">
        <w:rPr>
          <w:sz w:val="28"/>
          <w:szCs w:val="28"/>
        </w:rPr>
        <w:t>Запрет на розничную продажу алкогольной продукции, установленный абзацами вторым - четвертым настоящего пункта, распространяется на территории, прилегающие к зданиям, строениям, сооружениям, помещениям, в которых непосредственно осуществляются соответствующие виды деятельности;</w:t>
      </w:r>
    </w:p>
    <w:p w:rsidR="00A97C1C" w:rsidRPr="0077286D" w:rsidRDefault="00A97C1C" w:rsidP="00A97C1C">
      <w:pPr>
        <w:pStyle w:val="Bodytext0"/>
        <w:numPr>
          <w:ilvl w:val="1"/>
          <w:numId w:val="1"/>
        </w:numPr>
        <w:shd w:val="clear" w:color="auto" w:fill="auto"/>
        <w:tabs>
          <w:tab w:val="left" w:pos="718"/>
        </w:tabs>
        <w:spacing w:after="0" w:line="310" w:lineRule="exact"/>
        <w:ind w:left="20" w:right="20" w:firstLine="320"/>
        <w:jc w:val="both"/>
        <w:rPr>
          <w:sz w:val="28"/>
          <w:szCs w:val="28"/>
        </w:rPr>
      </w:pPr>
      <w:r w:rsidRPr="0077286D">
        <w:rPr>
          <w:sz w:val="28"/>
          <w:szCs w:val="28"/>
        </w:rPr>
        <w:t xml:space="preserve">Утвердить следующий способ расчета расстояния от организаций и (или) объектов, указанных в </w:t>
      </w:r>
      <w:r w:rsidR="0077286D">
        <w:rPr>
          <w:sz w:val="28"/>
          <w:szCs w:val="28"/>
        </w:rPr>
        <w:t>п</w:t>
      </w:r>
      <w:r w:rsidRPr="0077286D">
        <w:rPr>
          <w:sz w:val="28"/>
          <w:szCs w:val="28"/>
        </w:rPr>
        <w:t>. 1 Постановления, до границ прилегающих территорий:</w:t>
      </w:r>
    </w:p>
    <w:p w:rsidR="00A97C1C" w:rsidRPr="0077286D" w:rsidRDefault="00A97C1C" w:rsidP="00A97C1C">
      <w:pPr>
        <w:pStyle w:val="Bodytext0"/>
        <w:shd w:val="clear" w:color="auto" w:fill="auto"/>
        <w:spacing w:after="0" w:line="310" w:lineRule="exact"/>
        <w:ind w:left="20" w:right="20" w:firstLine="320"/>
        <w:jc w:val="both"/>
        <w:rPr>
          <w:sz w:val="28"/>
          <w:szCs w:val="28"/>
        </w:rPr>
      </w:pPr>
      <w:r w:rsidRPr="0077286D">
        <w:rPr>
          <w:sz w:val="28"/>
          <w:szCs w:val="28"/>
        </w:rPr>
        <w:t>- определение расстояния по прямой линии от входа для посетителей в здание (строение, сооружение), в котором расположены организаций и (или) объекты, указанные в п.1 Постановления, до входа для посетителей в стационарный торговый объект.</w:t>
      </w:r>
    </w:p>
    <w:p w:rsidR="00A97C1C" w:rsidRPr="0077286D" w:rsidRDefault="00A97C1C" w:rsidP="00A97C1C">
      <w:pPr>
        <w:pStyle w:val="Bodytext0"/>
        <w:shd w:val="clear" w:color="auto" w:fill="auto"/>
        <w:tabs>
          <w:tab w:val="left" w:pos="7321"/>
        </w:tabs>
        <w:spacing w:after="0" w:line="310" w:lineRule="exact"/>
        <w:ind w:left="20" w:right="20" w:firstLine="760"/>
        <w:jc w:val="both"/>
        <w:rPr>
          <w:sz w:val="28"/>
          <w:szCs w:val="28"/>
        </w:rPr>
      </w:pPr>
      <w:r w:rsidRPr="0077286D">
        <w:rPr>
          <w:sz w:val="28"/>
          <w:szCs w:val="28"/>
        </w:rPr>
        <w:lastRenderedPageBreak/>
        <w:t>при наличии обособленной территории - от входа для посетителей на обособленную территорию до входа для посетителей в стационарный торговый объект.</w:t>
      </w:r>
    </w:p>
    <w:p w:rsidR="00A97C1C" w:rsidRPr="0077286D" w:rsidRDefault="00A97C1C" w:rsidP="00A97C1C">
      <w:pPr>
        <w:pStyle w:val="Bodytext0"/>
        <w:shd w:val="clear" w:color="auto" w:fill="auto"/>
        <w:tabs>
          <w:tab w:val="left" w:pos="7321"/>
        </w:tabs>
        <w:spacing w:after="0" w:line="310" w:lineRule="exact"/>
        <w:ind w:left="20" w:right="20" w:firstLine="760"/>
        <w:jc w:val="both"/>
        <w:rPr>
          <w:sz w:val="28"/>
          <w:szCs w:val="28"/>
        </w:rPr>
      </w:pPr>
      <w:r w:rsidRPr="0077286D">
        <w:rPr>
          <w:sz w:val="28"/>
          <w:szCs w:val="28"/>
        </w:rPr>
        <w:t xml:space="preserve">Утвердить схемы границ прилегающих территорий для каждой организации и (или) объекта по муниципальным образованиям </w:t>
      </w:r>
      <w:proofErr w:type="spellStart"/>
      <w:r w:rsidRPr="0077286D">
        <w:rPr>
          <w:sz w:val="28"/>
          <w:szCs w:val="28"/>
        </w:rPr>
        <w:t>Уст</w:t>
      </w:r>
      <w:proofErr w:type="gramStart"/>
      <w:r w:rsidRPr="0077286D">
        <w:rPr>
          <w:sz w:val="28"/>
          <w:szCs w:val="28"/>
        </w:rPr>
        <w:t>ь</w:t>
      </w:r>
      <w:proofErr w:type="spellEnd"/>
      <w:r w:rsidRPr="0077286D">
        <w:rPr>
          <w:sz w:val="28"/>
          <w:szCs w:val="28"/>
        </w:rPr>
        <w:t>-</w:t>
      </w:r>
      <w:proofErr w:type="gramEnd"/>
      <w:r w:rsidRPr="0077286D">
        <w:rPr>
          <w:sz w:val="28"/>
          <w:szCs w:val="28"/>
        </w:rPr>
        <w:t xml:space="preserve"> </w:t>
      </w:r>
      <w:proofErr w:type="spellStart"/>
      <w:r w:rsidRPr="0077286D">
        <w:rPr>
          <w:sz w:val="28"/>
          <w:szCs w:val="28"/>
        </w:rPr>
        <w:t>Калманского</w:t>
      </w:r>
      <w:proofErr w:type="spellEnd"/>
      <w:r w:rsidRPr="0077286D">
        <w:rPr>
          <w:sz w:val="28"/>
          <w:szCs w:val="28"/>
        </w:rPr>
        <w:t xml:space="preserve">  района (согласно приложению).</w:t>
      </w:r>
    </w:p>
    <w:p w:rsidR="00A97C1C" w:rsidRPr="0077286D" w:rsidRDefault="00A97C1C" w:rsidP="00A97C1C">
      <w:pPr>
        <w:pStyle w:val="Bodytext0"/>
        <w:numPr>
          <w:ilvl w:val="1"/>
          <w:numId w:val="1"/>
        </w:numPr>
        <w:shd w:val="clear" w:color="auto" w:fill="auto"/>
        <w:tabs>
          <w:tab w:val="left" w:pos="643"/>
        </w:tabs>
        <w:spacing w:after="0" w:line="310" w:lineRule="exact"/>
        <w:ind w:left="20" w:right="20" w:firstLine="320"/>
        <w:jc w:val="both"/>
        <w:rPr>
          <w:sz w:val="28"/>
          <w:szCs w:val="28"/>
        </w:rPr>
        <w:sectPr w:rsidR="00A97C1C" w:rsidRPr="0077286D" w:rsidSect="00A97C1C">
          <w:pgSz w:w="11905" w:h="16837"/>
          <w:pgMar w:top="1799" w:right="599" w:bottom="1795" w:left="2212" w:header="0" w:footer="3" w:gutter="0"/>
          <w:cols w:space="720"/>
          <w:noEndnote/>
          <w:docGrid w:linePitch="360"/>
        </w:sectPr>
      </w:pPr>
      <w:proofErr w:type="gramStart"/>
      <w:r w:rsidRPr="0077286D">
        <w:rPr>
          <w:sz w:val="28"/>
          <w:szCs w:val="28"/>
        </w:rPr>
        <w:t>Контроль за</w:t>
      </w:r>
      <w:proofErr w:type="gramEnd"/>
      <w:r w:rsidRPr="0077286D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A97C1C" w:rsidRPr="0077286D" w:rsidRDefault="00A97C1C" w:rsidP="00A97C1C">
      <w:pPr>
        <w:framePr w:w="9814" w:h="666" w:hRule="exact" w:wrap="notBeside" w:vAnchor="text" w:hAnchor="text" w:xAlign="center" w:y="1" w:anchorLock="1"/>
        <w:rPr>
          <w:sz w:val="28"/>
          <w:szCs w:val="28"/>
        </w:rPr>
      </w:pPr>
    </w:p>
    <w:p w:rsidR="0077286D" w:rsidRDefault="00A97C1C" w:rsidP="00A97C1C">
      <w:pPr>
        <w:rPr>
          <w:sz w:val="28"/>
          <w:szCs w:val="28"/>
        </w:rPr>
      </w:pPr>
      <w:r w:rsidRPr="0077286D">
        <w:rPr>
          <w:sz w:val="28"/>
          <w:szCs w:val="28"/>
        </w:rPr>
        <w:t xml:space="preserve"> </w:t>
      </w:r>
    </w:p>
    <w:p w:rsidR="0077286D" w:rsidRPr="0077286D" w:rsidRDefault="0077286D" w:rsidP="0077286D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77286D">
        <w:rPr>
          <w:rFonts w:ascii="Times New Roman" w:hAnsi="Times New Roman" w:cs="Times New Roman"/>
          <w:sz w:val="28"/>
          <w:szCs w:val="28"/>
        </w:rPr>
        <w:t xml:space="preserve">Глава района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77286D">
        <w:rPr>
          <w:rFonts w:ascii="Times New Roman" w:hAnsi="Times New Roman" w:cs="Times New Roman"/>
          <w:sz w:val="28"/>
          <w:szCs w:val="28"/>
        </w:rPr>
        <w:t xml:space="preserve">  П.И. Зиновьев</w:t>
      </w:r>
    </w:p>
    <w:p w:rsidR="0077286D" w:rsidRDefault="0077286D" w:rsidP="0077286D">
      <w:pPr>
        <w:rPr>
          <w:sz w:val="28"/>
          <w:szCs w:val="28"/>
        </w:rPr>
      </w:pPr>
    </w:p>
    <w:p w:rsidR="00A97C1C" w:rsidRPr="0077286D" w:rsidRDefault="00A97C1C" w:rsidP="0077286D">
      <w:pPr>
        <w:rPr>
          <w:sz w:val="28"/>
          <w:szCs w:val="28"/>
        </w:rPr>
        <w:sectPr w:rsidR="00A97C1C" w:rsidRPr="0077286D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A97C1C" w:rsidRPr="0077286D" w:rsidRDefault="00A97C1C" w:rsidP="00A97C1C">
      <w:pPr>
        <w:pStyle w:val="Bodytext0"/>
        <w:framePr w:h="295" w:wrap="around" w:hAnchor="margin" w:x="-6542" w:y="5595"/>
        <w:shd w:val="clear" w:color="auto" w:fill="auto"/>
        <w:spacing w:after="0" w:line="260" w:lineRule="exact"/>
        <w:jc w:val="left"/>
        <w:rPr>
          <w:sz w:val="28"/>
          <w:szCs w:val="28"/>
        </w:rPr>
      </w:pPr>
    </w:p>
    <w:p w:rsidR="00A97C1C" w:rsidRPr="0077286D" w:rsidRDefault="00A97C1C" w:rsidP="00A97C1C">
      <w:pPr>
        <w:pStyle w:val="Bodytext0"/>
        <w:shd w:val="clear" w:color="auto" w:fill="auto"/>
        <w:spacing w:after="0" w:line="260" w:lineRule="exact"/>
        <w:jc w:val="left"/>
        <w:rPr>
          <w:sz w:val="28"/>
          <w:szCs w:val="28"/>
        </w:rPr>
      </w:pPr>
    </w:p>
    <w:sectPr w:rsidR="00A97C1C" w:rsidRPr="0077286D" w:rsidSect="009A4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00AB" w:rsidRDefault="001400AB" w:rsidP="00A97C1C">
      <w:r>
        <w:separator/>
      </w:r>
    </w:p>
  </w:endnote>
  <w:endnote w:type="continuationSeparator" w:id="1">
    <w:p w:rsidR="001400AB" w:rsidRDefault="001400AB" w:rsidP="00A97C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00AB" w:rsidRDefault="001400AB" w:rsidP="00A97C1C">
      <w:r>
        <w:separator/>
      </w:r>
    </w:p>
  </w:footnote>
  <w:footnote w:type="continuationSeparator" w:id="1">
    <w:p w:rsidR="001400AB" w:rsidRDefault="001400AB" w:rsidP="00A97C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521E09"/>
    <w:multiLevelType w:val="multilevel"/>
    <w:tmpl w:val="4CF006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7C1C"/>
    <w:rsid w:val="001400AB"/>
    <w:rsid w:val="001A14BB"/>
    <w:rsid w:val="001D1D69"/>
    <w:rsid w:val="002129D9"/>
    <w:rsid w:val="002F5193"/>
    <w:rsid w:val="003201F9"/>
    <w:rsid w:val="006D16CB"/>
    <w:rsid w:val="0077286D"/>
    <w:rsid w:val="00845424"/>
    <w:rsid w:val="00996537"/>
    <w:rsid w:val="009A4B1C"/>
    <w:rsid w:val="00A97C1C"/>
    <w:rsid w:val="00C1382E"/>
    <w:rsid w:val="00CC764B"/>
    <w:rsid w:val="00E81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97C1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97C1C"/>
    <w:pPr>
      <w:keepNext/>
      <w:ind w:left="703"/>
      <w:outlineLvl w:val="0"/>
    </w:pPr>
    <w:rPr>
      <w:rFonts w:ascii="Arial" w:eastAsia="Times New Roman" w:hAnsi="Arial" w:cs="Times New Roman"/>
      <w:b/>
      <w:color w:val="auto"/>
      <w:spacing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Bodytext0"/>
    <w:rsid w:val="00A97C1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Spacing3pt">
    <w:name w:val="Body text + Spacing 3 pt"/>
    <w:basedOn w:val="Bodytext"/>
    <w:rsid w:val="00A97C1C"/>
    <w:rPr>
      <w:spacing w:val="70"/>
    </w:rPr>
  </w:style>
  <w:style w:type="character" w:customStyle="1" w:styleId="BodytextSpacing-1pt">
    <w:name w:val="Body text + Spacing -1 pt"/>
    <w:basedOn w:val="Bodytext"/>
    <w:rsid w:val="00A97C1C"/>
    <w:rPr>
      <w:spacing w:val="-20"/>
    </w:rPr>
  </w:style>
  <w:style w:type="character" w:customStyle="1" w:styleId="Bodytext2">
    <w:name w:val="Body text (2)_"/>
    <w:basedOn w:val="a0"/>
    <w:link w:val="Bodytext20"/>
    <w:rsid w:val="00A97C1C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A97C1C"/>
    <w:rPr>
      <w:rFonts w:ascii="Arial Narrow" w:eastAsia="Arial Narrow" w:hAnsi="Arial Narrow" w:cs="Arial Narrow"/>
      <w:sz w:val="16"/>
      <w:szCs w:val="16"/>
      <w:shd w:val="clear" w:color="auto" w:fill="FFFFFF"/>
    </w:rPr>
  </w:style>
  <w:style w:type="character" w:customStyle="1" w:styleId="Picturecaption">
    <w:name w:val="Picture caption_"/>
    <w:basedOn w:val="a0"/>
    <w:link w:val="Picturecaption0"/>
    <w:rsid w:val="00A97C1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Bodytext0">
    <w:name w:val="Body text"/>
    <w:basedOn w:val="a"/>
    <w:link w:val="Bodytext"/>
    <w:rsid w:val="00A97C1C"/>
    <w:pPr>
      <w:shd w:val="clear" w:color="auto" w:fill="FFFFFF"/>
      <w:spacing w:after="600" w:line="306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Bodytext20">
    <w:name w:val="Body text (2)"/>
    <w:basedOn w:val="a"/>
    <w:link w:val="Bodytext2"/>
    <w:rsid w:val="00A97C1C"/>
    <w:pPr>
      <w:shd w:val="clear" w:color="auto" w:fill="FFFFFF"/>
      <w:spacing w:before="300" w:line="0" w:lineRule="atLeast"/>
    </w:pPr>
    <w:rPr>
      <w:rFonts w:ascii="Times New Roman" w:eastAsia="Times New Roman" w:hAnsi="Times New Roman" w:cs="Times New Roman"/>
      <w:color w:val="auto"/>
      <w:sz w:val="9"/>
      <w:szCs w:val="9"/>
      <w:lang w:eastAsia="en-US"/>
    </w:rPr>
  </w:style>
  <w:style w:type="paragraph" w:customStyle="1" w:styleId="Bodytext30">
    <w:name w:val="Body text (3)"/>
    <w:basedOn w:val="a"/>
    <w:link w:val="Bodytext3"/>
    <w:rsid w:val="00A97C1C"/>
    <w:pPr>
      <w:shd w:val="clear" w:color="auto" w:fill="FFFFFF"/>
      <w:spacing w:after="120" w:line="0" w:lineRule="atLeast"/>
    </w:pPr>
    <w:rPr>
      <w:rFonts w:ascii="Arial Narrow" w:eastAsia="Arial Narrow" w:hAnsi="Arial Narrow" w:cs="Arial Narrow"/>
      <w:color w:val="auto"/>
      <w:sz w:val="16"/>
      <w:szCs w:val="16"/>
      <w:lang w:eastAsia="en-US"/>
    </w:rPr>
  </w:style>
  <w:style w:type="paragraph" w:customStyle="1" w:styleId="Picturecaption0">
    <w:name w:val="Picture caption"/>
    <w:basedOn w:val="a"/>
    <w:link w:val="Picturecaption"/>
    <w:rsid w:val="00A97C1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A97C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7C1C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97C1C"/>
    <w:rPr>
      <w:rFonts w:ascii="Arial" w:eastAsia="Times New Roman" w:hAnsi="Arial" w:cs="Times New Roman"/>
      <w:b/>
      <w:spacing w:val="28"/>
      <w:sz w:val="24"/>
      <w:szCs w:val="20"/>
      <w:lang w:eastAsia="ru-RU"/>
    </w:rPr>
  </w:style>
  <w:style w:type="paragraph" w:styleId="a5">
    <w:name w:val="Title"/>
    <w:basedOn w:val="a"/>
    <w:link w:val="a6"/>
    <w:qFormat/>
    <w:rsid w:val="00A97C1C"/>
    <w:pPr>
      <w:jc w:val="center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a6">
    <w:name w:val="Название Знак"/>
    <w:basedOn w:val="a0"/>
    <w:link w:val="a5"/>
    <w:rsid w:val="00A97C1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97C1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97C1C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97C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97C1C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</dc:creator>
  <cp:lastModifiedBy>эконом</cp:lastModifiedBy>
  <cp:revision>2</cp:revision>
  <dcterms:created xsi:type="dcterms:W3CDTF">2019-04-11T09:09:00Z</dcterms:created>
  <dcterms:modified xsi:type="dcterms:W3CDTF">2019-04-11T09:09:00Z</dcterms:modified>
</cp:coreProperties>
</file>