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25A" w:rsidRPr="00DD025A" w:rsidRDefault="00DD025A" w:rsidP="00DD025A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ПРАВИТЕЛЬСТВО АЛТАЙСКОГО КРАЯ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от 31 октября 2022 г. № 397</w:t>
      </w:r>
    </w:p>
    <w:p w:rsidR="00DD025A" w:rsidRPr="00DD025A" w:rsidRDefault="00DD025A" w:rsidP="00DD025A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ОБ УТВЕРЖДЕНИИ ПОЛОЖЕНИЯ О ПРОВЕРКЕ ДОСТОВЕРНОСТИ И ПОЛНОТЫ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СВЕДЕНИЙ О ДОХОДАХ, ОБ ИМУЩЕСТВЕ И ОБЯЗАТЕЛЬСТВАХ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 xml:space="preserve">ИМУЩЕСТВЕННОГО ХАРАКТЕРА, </w:t>
      </w:r>
      <w:proofErr w:type="gramStart"/>
      <w:r w:rsidRPr="00DD025A">
        <w:rPr>
          <w:rFonts w:ascii="Times New Roman" w:hAnsi="Times New Roman" w:cs="Times New Roman"/>
          <w:sz w:val="24"/>
          <w:szCs w:val="24"/>
        </w:rPr>
        <w:t>ПРЕДСТАВЛЕННЫХ</w:t>
      </w:r>
      <w:proofErr w:type="gramEnd"/>
      <w:r w:rsidRPr="00DD025A">
        <w:rPr>
          <w:rFonts w:ascii="Times New Roman" w:hAnsi="Times New Roman" w:cs="Times New Roman"/>
          <w:sz w:val="24"/>
          <w:szCs w:val="24"/>
        </w:rPr>
        <w:t xml:space="preserve"> ГРАЖДАНАМИ,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D025A">
        <w:rPr>
          <w:rFonts w:ascii="Times New Roman" w:hAnsi="Times New Roman" w:cs="Times New Roman"/>
          <w:sz w:val="24"/>
          <w:szCs w:val="24"/>
        </w:rPr>
        <w:t>ПРЕТЕНДУЮЩИМИ</w:t>
      </w:r>
      <w:proofErr w:type="gramEnd"/>
      <w:r w:rsidRPr="00DD025A">
        <w:rPr>
          <w:rFonts w:ascii="Times New Roman" w:hAnsi="Times New Roman" w:cs="Times New Roman"/>
          <w:sz w:val="24"/>
          <w:szCs w:val="24"/>
        </w:rPr>
        <w:t xml:space="preserve"> НА ЗАМЕЩЕНИЕ ДОЛЖНОСТЕЙ РУКОВОДИТЕЛЕЙ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D025A">
        <w:rPr>
          <w:rFonts w:ascii="Times New Roman" w:hAnsi="Times New Roman" w:cs="Times New Roman"/>
          <w:sz w:val="24"/>
          <w:szCs w:val="24"/>
        </w:rPr>
        <w:t>КРАЕВЫХ ГОСУДАРСТВЕННЫХ (АВТОНОМНЫХ, БЮДЖЕТНЫХ, КАЗЕННЫХ)</w:t>
      </w:r>
      <w:proofErr w:type="gramEnd"/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УЧРЕЖДЕНИЙ, И ЛИЦАМИ, ЗАМЕЩАЮЩИМИ ЭТИ ДОЛЖНОСТИ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25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>
        <w:r w:rsidRPr="00DD025A">
          <w:rPr>
            <w:rFonts w:ascii="Times New Roman" w:hAnsi="Times New Roman" w:cs="Times New Roman"/>
            <w:sz w:val="28"/>
            <w:szCs w:val="28"/>
          </w:rPr>
          <w:t>частью 7.1 статьи 8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Федерального закона "О противодействии коррупции", а также руководствуясь </w:t>
      </w:r>
      <w:hyperlink r:id="rId6">
        <w:r w:rsidRPr="00DD025A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13.03.2013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025A">
        <w:rPr>
          <w:rFonts w:ascii="Times New Roman" w:hAnsi="Times New Roman" w:cs="Times New Roman"/>
          <w:sz w:val="28"/>
          <w:szCs w:val="28"/>
        </w:rPr>
        <w:t xml:space="preserve"> 207 "Об утверждении Правил проверки достоверности и полноты сведений о доходах, об имуществе и обязательствах имущественного характера, предоставляемых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должности", Правительство Алтайского края постановляет:</w:t>
      </w:r>
      <w:proofErr w:type="gramEnd"/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025A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P34">
        <w:r w:rsidRPr="00DD025A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краевых государственных (автономных, бюджетных, казенных) учреждений, и лицами, замещающими эти должности.</w:t>
      </w:r>
      <w:proofErr w:type="gramEnd"/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hyperlink r:id="rId7">
        <w:r w:rsidRPr="00DD025A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Администрации Алтайского края от 19.04.2013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025A">
        <w:rPr>
          <w:rFonts w:ascii="Times New Roman" w:hAnsi="Times New Roman" w:cs="Times New Roman"/>
          <w:sz w:val="28"/>
          <w:szCs w:val="28"/>
        </w:rPr>
        <w:t xml:space="preserve"> 218 "Об утверждении Правил проверки достоверности и полноты сведений, представляемых лицами, поступающими на </w:t>
      </w:r>
      <w:proofErr w:type="gramStart"/>
      <w:r w:rsidRPr="00DD025A">
        <w:rPr>
          <w:rFonts w:ascii="Times New Roman" w:hAnsi="Times New Roman" w:cs="Times New Roman"/>
          <w:sz w:val="28"/>
          <w:szCs w:val="28"/>
        </w:rPr>
        <w:t>работу</w:t>
      </w:r>
      <w:proofErr w:type="gramEnd"/>
      <w:r w:rsidRPr="00DD025A">
        <w:rPr>
          <w:rFonts w:ascii="Times New Roman" w:hAnsi="Times New Roman" w:cs="Times New Roman"/>
          <w:sz w:val="28"/>
          <w:szCs w:val="28"/>
        </w:rPr>
        <w:t xml:space="preserve"> на должность руководителя краевого государственного (автономного, бюджетного, казенного) учреждения, и руководителями краевых государственных (автономных, бюджетных, казенных) учреждений".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Губернатор Алтайского края,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В.П.ТОМЕНКО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Утверждено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Правительства Алтайского края</w:t>
      </w:r>
    </w:p>
    <w:p w:rsidR="00DD025A" w:rsidRPr="00DD025A" w:rsidRDefault="00DD025A" w:rsidP="00DD025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от 31 октября 2022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025A">
        <w:rPr>
          <w:rFonts w:ascii="Times New Roman" w:hAnsi="Times New Roman" w:cs="Times New Roman"/>
          <w:sz w:val="28"/>
          <w:szCs w:val="28"/>
        </w:rPr>
        <w:t xml:space="preserve"> 397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4"/>
      <w:bookmarkEnd w:id="1"/>
      <w:r w:rsidRPr="00DD025A">
        <w:rPr>
          <w:rFonts w:ascii="Times New Roman" w:hAnsi="Times New Roman" w:cs="Times New Roman"/>
          <w:sz w:val="24"/>
          <w:szCs w:val="24"/>
        </w:rPr>
        <w:t>ПОЛОЖЕНИЕ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О ПРОВЕРКЕ ДОСТОВЕРНОСТИ И ПОЛНОТЫ СВЕДЕНИЙ О ДОХОДАХ,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ХАРАКТЕРА,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D025A">
        <w:rPr>
          <w:rFonts w:ascii="Times New Roman" w:hAnsi="Times New Roman" w:cs="Times New Roman"/>
          <w:sz w:val="24"/>
          <w:szCs w:val="24"/>
        </w:rPr>
        <w:t>ПРЕДСТАВЛЕННЫХ</w:t>
      </w:r>
      <w:proofErr w:type="gramEnd"/>
      <w:r w:rsidRPr="00DD025A">
        <w:rPr>
          <w:rFonts w:ascii="Times New Roman" w:hAnsi="Times New Roman" w:cs="Times New Roman"/>
          <w:sz w:val="24"/>
          <w:szCs w:val="24"/>
        </w:rPr>
        <w:t xml:space="preserve"> ГРАЖДАНАМИ, ПРЕТЕНДУЮЩИМИ НА ЗАМЕЩЕНИЕ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ДОЛЖНОСТЕЙ РУКОВОДИТЕЛЕЙ КРАЕВЫХ ГОСУДАРСТВЕННЫХ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(АВТОНОМНЫХ, БЮДЖЕТНЫХ, КАЗЕННЫХ) УЧРЕЖДЕНИЙ,</w:t>
      </w:r>
    </w:p>
    <w:p w:rsidR="00DD025A" w:rsidRPr="00DD025A" w:rsidRDefault="00DD025A" w:rsidP="00DD02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D025A">
        <w:rPr>
          <w:rFonts w:ascii="Times New Roman" w:hAnsi="Times New Roman" w:cs="Times New Roman"/>
          <w:sz w:val="24"/>
          <w:szCs w:val="24"/>
        </w:rPr>
        <w:t>И ЛИЦАМИ, ЗАМЕЩАЮЩИМИ ЭТИ ДОЛЖНОСТИ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2"/>
      <w:bookmarkEnd w:id="2"/>
      <w:r w:rsidRPr="00DD025A">
        <w:rPr>
          <w:rFonts w:ascii="Times New Roman" w:hAnsi="Times New Roman" w:cs="Times New Roman"/>
          <w:sz w:val="28"/>
          <w:szCs w:val="28"/>
        </w:rPr>
        <w:t xml:space="preserve">1. Настоящим Положением устанавливается порядок осуществления проверки достоверности и </w:t>
      </w:r>
      <w:proofErr w:type="gramStart"/>
      <w:r w:rsidRPr="00DD025A">
        <w:rPr>
          <w:rFonts w:ascii="Times New Roman" w:hAnsi="Times New Roman" w:cs="Times New Roman"/>
          <w:sz w:val="28"/>
          <w:szCs w:val="28"/>
        </w:rPr>
        <w:t>полноты</w:t>
      </w:r>
      <w:proofErr w:type="gramEnd"/>
      <w:r w:rsidRPr="00DD025A">
        <w:rPr>
          <w:rFonts w:ascii="Times New Roman" w:hAnsi="Times New Roman" w:cs="Times New Roman"/>
          <w:sz w:val="28"/>
          <w:szCs w:val="28"/>
        </w:rPr>
        <w:t xml:space="preserve"> представленных гражданами, претендующими на замещение должностей руководителей краевых государственных (автономных, бюджетных, казенных) учреждений (далее соответственно - "Учреждение", "гражданин"), и лицами, замещающими эти должности (далее - "руководитель Учреждения"),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- "проверка").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2. Проверка проводится по решению органа исполнительной власти Алтайского края, осуществляющего функции и полномочия учредителя Учреждения (далее - "Учредитель").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3. Решение принимается отдельно в отношении каждого гражданина и руководителя Учреждения и оформляется в письменном виде не позднее 5 рабочих дней со дня поступления информации, указанной в </w:t>
      </w:r>
      <w:hyperlink w:anchor="P46">
        <w:r w:rsidRPr="00DD025A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4. Проверку осуществляют уполномоченное структурное подразделение Учредителя либо должностное лицо, ответственное за работу по профилактике коррупционных и иных правонарушений (далее - "уполномоченное структурное подразделение").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6"/>
      <w:bookmarkEnd w:id="3"/>
      <w:r w:rsidRPr="00DD025A">
        <w:rPr>
          <w:rFonts w:ascii="Times New Roman" w:hAnsi="Times New Roman" w:cs="Times New Roman"/>
          <w:sz w:val="28"/>
          <w:szCs w:val="28"/>
        </w:rPr>
        <w:t>5. Основанием для осуществления проверки является информация, представленная в письменном виде в установленном порядке: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должностными лицами уполномоченного структурного подразделения;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25A">
        <w:rPr>
          <w:rFonts w:ascii="Times New Roman" w:hAnsi="Times New Roman" w:cs="Times New Roman"/>
          <w:sz w:val="28"/>
          <w:szCs w:val="28"/>
        </w:rPr>
        <w:t>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политическими партиями;</w:t>
      </w:r>
      <w:proofErr w:type="gramEnd"/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Общественной палатой Российской Федерации и Общественной палатой Алтайского края;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lastRenderedPageBreak/>
        <w:t>общероссийскими, краевыми и местными средствами массовой информации.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6. Информация анонимного характера не может служить основанием для проверки.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7. Проверка осуществляется в срок, не превышающий 60 дней со дня принятия решения о ее проведении. Срок проверки может быть продлен Учредителем до 90 дней.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8. При осуществлении проверки уполномоченное структурное подразделение вправе: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проводить беседу с гражданином или руководителем Учреждения;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изучать представленные гражданином или руководителем Учреждения сведения о доходах, об имуществе и обязательствах имущественного характера и дополнительные материалы;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получать от гражданина или руководителя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9. Уполномоченное структурное подразделение в ходе проверки осуществляет контроль за законностью получения денежных сре</w:t>
      </w:r>
      <w:proofErr w:type="gramStart"/>
      <w:r w:rsidRPr="00DD025A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DD025A">
        <w:rPr>
          <w:rFonts w:ascii="Times New Roman" w:hAnsi="Times New Roman" w:cs="Times New Roman"/>
          <w:sz w:val="28"/>
          <w:szCs w:val="28"/>
        </w:rPr>
        <w:t xml:space="preserve">оответствии со </w:t>
      </w:r>
      <w:hyperlink r:id="rId8">
        <w:r w:rsidRPr="00DD025A">
          <w:rPr>
            <w:rFonts w:ascii="Times New Roman" w:hAnsi="Times New Roman" w:cs="Times New Roman"/>
            <w:sz w:val="28"/>
            <w:szCs w:val="28"/>
          </w:rPr>
          <w:t>статьей 8.2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025A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10. Учредитель обеспечивает: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25A">
        <w:rPr>
          <w:rFonts w:ascii="Times New Roman" w:hAnsi="Times New Roman" w:cs="Times New Roman"/>
          <w:sz w:val="28"/>
          <w:szCs w:val="28"/>
        </w:rPr>
        <w:t>уведомление в письменной форме руководителя Учреждения о начале в отношении его проверки - в течение 2 рабочих дней со дня принятия решения о начале проверки;</w:t>
      </w:r>
      <w:proofErr w:type="gramEnd"/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информирование руководителя Учреждения в случае его обращения о том, какие представленные им сведения, указанные в </w:t>
      </w:r>
      <w:hyperlink w:anchor="P42">
        <w:r w:rsidRPr="00DD025A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настоящего Положения, подлежат проверке, - в течение 7 рабочих дней со дня обращения, а при наличии уважительной причины - в срок, согласованный с указанным лицом.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11. По окончании проверки Учредитель обязан ознакомить руководителя Учреждения с ее результатами.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3"/>
      <w:bookmarkEnd w:id="4"/>
      <w:r w:rsidRPr="00DD025A">
        <w:rPr>
          <w:rFonts w:ascii="Times New Roman" w:hAnsi="Times New Roman" w:cs="Times New Roman"/>
          <w:sz w:val="28"/>
          <w:szCs w:val="28"/>
        </w:rPr>
        <w:t>12. Руководитель Учреждения вправе: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давать пояснения в письменной форме в ходе проверки, а также по ее результатам;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представлять дополнительные материалы и давать по ним пояснения в письменной форме.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13. Пояснения и дополнительные материалы, указанные в </w:t>
      </w:r>
      <w:hyperlink w:anchor="P63">
        <w:r w:rsidRPr="00DD025A">
          <w:rPr>
            <w:rFonts w:ascii="Times New Roman" w:hAnsi="Times New Roman" w:cs="Times New Roman"/>
            <w:sz w:val="28"/>
            <w:szCs w:val="28"/>
          </w:rPr>
          <w:t>пункте 12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настоящего Положения, приобщаются к материалам проверки.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14. По результатам проверки Учредитель принимает одно из следующих решений: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назначение гражданина на должность руководителя Учреждения;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отказ гражданину в назначении на должность руководителя Учреждения;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применение к руководителю Учреждения мер дисциплинарной ответственности (при наличии оснований, установленных законодательством </w:t>
      </w:r>
      <w:r w:rsidRPr="00DD025A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Федерации).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15.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DD025A">
        <w:rPr>
          <w:rFonts w:ascii="Times New Roman" w:hAnsi="Times New Roman" w:cs="Times New Roman"/>
          <w:sz w:val="28"/>
          <w:szCs w:val="28"/>
        </w:rPr>
        <w:t xml:space="preserve">В случае непредставления проверяемым лицом сведений, подтверждающих законность получения денежных средств, указанных в </w:t>
      </w:r>
      <w:hyperlink r:id="rId9">
        <w:r w:rsidRPr="00DD025A">
          <w:rPr>
            <w:rFonts w:ascii="Times New Roman" w:hAnsi="Times New Roman" w:cs="Times New Roman"/>
            <w:sz w:val="28"/>
            <w:szCs w:val="28"/>
          </w:rPr>
          <w:t>части 1 статьи 8.2</w:t>
        </w:r>
      </w:hyperlink>
      <w:r w:rsidRPr="00DD025A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025A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  <w:proofErr w:type="gramEnd"/>
    </w:p>
    <w:p w:rsidR="00DD025A" w:rsidRPr="00DD025A" w:rsidRDefault="00DD025A" w:rsidP="00DD0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025A">
        <w:rPr>
          <w:rFonts w:ascii="Times New Roman" w:hAnsi="Times New Roman" w:cs="Times New Roman"/>
          <w:sz w:val="28"/>
          <w:szCs w:val="28"/>
        </w:rPr>
        <w:t>17. Материалы проверки хранятся Учредителем в соответствии с законодательством Российской Федерации об архивном деле.</w:t>
      </w:r>
    </w:p>
    <w:p w:rsidR="00DD025A" w:rsidRPr="00DD025A" w:rsidRDefault="00DD025A" w:rsidP="00DD0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45BC" w:rsidRPr="00DD025A" w:rsidRDefault="00D145BC" w:rsidP="00D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145BC" w:rsidRPr="00DD025A" w:rsidSect="00C2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5A"/>
    <w:rsid w:val="00D145BC"/>
    <w:rsid w:val="00D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025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D025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DD025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025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D025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DD025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04BAA627454AA989FA051801476813F5318A0A74C600BC1B598E38439B363B1D56127E1B5A41554A9DDB8280703BBC0090D3A26W8f8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04BAA627454AA989FBE5C9678288D3D5A4EAEAB446A559CEAC3BED330B934F69A3874A0E6A2430CF389B4340C1DB8WCf3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2D04BAA627454AA989FA051801476813A5610A4AC4C600BC1B598E38439B363B1D56124E4B3AF4103E6DCE46E5B10B8C8090E3B3A8821AFW5f7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2D04BAA627454AA989FA051801476813F5318A0A74C600BC1B598E38439B363B1D56124E4B3AE4301E6DCE46E5B10B8C8090E3B3A8821AFW5f7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04BAA627454AA989FA051801476813F5318A0A74C600BC1B598E38439B363B1D56127E1B4A41554A9DDB8280703BBC0090D3A26W8f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1176</Words>
  <Characters>6708</Characters>
  <Application>Microsoft Office Word</Application>
  <DocSecurity>0</DocSecurity>
  <Lines>55</Lines>
  <Paragraphs>15</Paragraphs>
  <ScaleCrop>false</ScaleCrop>
  <Company/>
  <LinksUpToDate>false</LinksUpToDate>
  <CharactersWithSpaces>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1</cp:revision>
  <dcterms:created xsi:type="dcterms:W3CDTF">2022-11-29T03:31:00Z</dcterms:created>
  <dcterms:modified xsi:type="dcterms:W3CDTF">2022-11-29T03:33:00Z</dcterms:modified>
</cp:coreProperties>
</file>